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9A6F7" w14:textId="23543930" w:rsidR="000F0DE8" w:rsidRDefault="000F0DE8" w:rsidP="000F0DE8">
      <w:pPr>
        <w:spacing w:after="0" w:line="480" w:lineRule="auto"/>
        <w:jc w:val="center"/>
        <w:rPr>
          <w:rFonts w:ascii="Times New Roman" w:hAnsi="Times New Roman" w:cs="Times New Roman"/>
          <w:sz w:val="24"/>
          <w:szCs w:val="24"/>
        </w:rPr>
      </w:pPr>
    </w:p>
    <w:p w14:paraId="7122BEA0" w14:textId="5CF7F84F" w:rsidR="000A2517" w:rsidRDefault="000A2517" w:rsidP="000F0DE8">
      <w:pPr>
        <w:spacing w:after="0" w:line="480" w:lineRule="auto"/>
        <w:jc w:val="center"/>
        <w:rPr>
          <w:rFonts w:ascii="Times New Roman" w:hAnsi="Times New Roman" w:cs="Times New Roman"/>
          <w:sz w:val="24"/>
          <w:szCs w:val="24"/>
        </w:rPr>
      </w:pPr>
    </w:p>
    <w:p w14:paraId="2FFDD607" w14:textId="38089087" w:rsidR="000A2517" w:rsidRDefault="000A2517" w:rsidP="000F0DE8">
      <w:pPr>
        <w:spacing w:after="0" w:line="480" w:lineRule="auto"/>
        <w:jc w:val="center"/>
        <w:rPr>
          <w:rFonts w:ascii="Times New Roman" w:hAnsi="Times New Roman" w:cs="Times New Roman"/>
          <w:sz w:val="24"/>
          <w:szCs w:val="24"/>
        </w:rPr>
      </w:pPr>
    </w:p>
    <w:p w14:paraId="3B9D578C" w14:textId="1E345ACC" w:rsidR="000A2517" w:rsidRDefault="000A2517" w:rsidP="000F0DE8">
      <w:pPr>
        <w:spacing w:after="0" w:line="480" w:lineRule="auto"/>
        <w:jc w:val="center"/>
        <w:rPr>
          <w:rFonts w:ascii="Times New Roman" w:hAnsi="Times New Roman" w:cs="Times New Roman"/>
          <w:sz w:val="24"/>
          <w:szCs w:val="24"/>
        </w:rPr>
      </w:pPr>
    </w:p>
    <w:p w14:paraId="598BFBC8" w14:textId="6A46FFEB" w:rsidR="000A2517" w:rsidRDefault="000A2517" w:rsidP="000F0DE8">
      <w:pPr>
        <w:spacing w:after="0" w:line="480" w:lineRule="auto"/>
        <w:jc w:val="center"/>
        <w:rPr>
          <w:rFonts w:ascii="Times New Roman" w:hAnsi="Times New Roman" w:cs="Times New Roman"/>
          <w:sz w:val="24"/>
          <w:szCs w:val="24"/>
        </w:rPr>
      </w:pPr>
    </w:p>
    <w:p w14:paraId="40D4D986" w14:textId="40A9CCE3" w:rsidR="000A2517" w:rsidRDefault="000A2517" w:rsidP="000F0DE8">
      <w:pPr>
        <w:spacing w:after="0" w:line="480" w:lineRule="auto"/>
        <w:jc w:val="center"/>
        <w:rPr>
          <w:rFonts w:ascii="Times New Roman" w:hAnsi="Times New Roman" w:cs="Times New Roman"/>
          <w:sz w:val="24"/>
          <w:szCs w:val="24"/>
        </w:rPr>
      </w:pPr>
    </w:p>
    <w:p w14:paraId="4D25E6D2" w14:textId="77777777" w:rsidR="000A2517" w:rsidRDefault="000A2517" w:rsidP="000F0DE8">
      <w:pPr>
        <w:spacing w:after="0" w:line="480" w:lineRule="auto"/>
        <w:jc w:val="center"/>
        <w:rPr>
          <w:rFonts w:ascii="Times New Roman" w:hAnsi="Times New Roman" w:cs="Times New Roman"/>
          <w:sz w:val="24"/>
          <w:szCs w:val="24"/>
        </w:rPr>
      </w:pPr>
    </w:p>
    <w:p w14:paraId="05874739" w14:textId="77777777" w:rsidR="000F0DE8" w:rsidRPr="000F0DE8" w:rsidRDefault="008F4BD0" w:rsidP="000F0DE8">
      <w:pPr>
        <w:spacing w:after="0" w:line="480" w:lineRule="auto"/>
        <w:jc w:val="center"/>
        <w:rPr>
          <w:rFonts w:ascii="Times New Roman" w:hAnsi="Times New Roman" w:cs="Times New Roman"/>
          <w:sz w:val="24"/>
          <w:szCs w:val="24"/>
        </w:rPr>
      </w:pPr>
      <w:r w:rsidRPr="000F0DE8">
        <w:rPr>
          <w:rFonts w:ascii="Times New Roman" w:hAnsi="Times New Roman" w:cs="Times New Roman"/>
          <w:sz w:val="24"/>
          <w:szCs w:val="24"/>
        </w:rPr>
        <w:t>Marketing Case Study: Radiohead</w:t>
      </w:r>
    </w:p>
    <w:p w14:paraId="31C401FE" w14:textId="77777777" w:rsidR="000F0DE8" w:rsidRDefault="008F4BD0" w:rsidP="000F0D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3682ED7" w14:textId="2F99A4BF" w:rsidR="000F0DE8" w:rsidRDefault="008F4BD0" w:rsidP="00D95A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A2517">
        <w:rPr>
          <w:rFonts w:ascii="Times New Roman" w:hAnsi="Times New Roman" w:cs="Times New Roman"/>
          <w:sz w:val="24"/>
          <w:szCs w:val="24"/>
        </w:rPr>
        <w:t>s</w:t>
      </w:r>
    </w:p>
    <w:p w14:paraId="6CB04868" w14:textId="77777777" w:rsidR="00D95AB1" w:rsidRDefault="008F4BD0" w:rsidP="000F0D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D9A494" w14:textId="4A1A4405" w:rsidR="003E477C" w:rsidRPr="000F0DE8" w:rsidRDefault="008F4BD0" w:rsidP="000F0DE8">
      <w:pPr>
        <w:spacing w:after="0" w:line="480" w:lineRule="auto"/>
        <w:jc w:val="center"/>
        <w:rPr>
          <w:rFonts w:ascii="Times New Roman" w:hAnsi="Times New Roman" w:cs="Times New Roman"/>
          <w:sz w:val="24"/>
          <w:szCs w:val="24"/>
        </w:rPr>
      </w:pPr>
      <w:r w:rsidRPr="000F0DE8">
        <w:rPr>
          <w:rFonts w:ascii="Times New Roman" w:hAnsi="Times New Roman" w:cs="Times New Roman"/>
          <w:sz w:val="24"/>
          <w:szCs w:val="24"/>
        </w:rPr>
        <w:lastRenderedPageBreak/>
        <w:t>Marketing Case Study: Radiohead</w:t>
      </w:r>
    </w:p>
    <w:p w14:paraId="0E8B9DA2" w14:textId="77777777" w:rsidR="003E477C" w:rsidRPr="000F0DE8" w:rsidRDefault="008F4BD0" w:rsidP="000F0DE8">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t>Organizations are becoming more aware of the marketing issues in the market. As a result, they are increasingly becoming conversant with the need to design better marketing strategies that can guarantee increased productivity and profitability in the compa</w:t>
      </w:r>
      <w:r w:rsidRPr="000F0DE8">
        <w:rPr>
          <w:rFonts w:ascii="Times New Roman" w:hAnsi="Times New Roman" w:cs="Times New Roman"/>
          <w:sz w:val="24"/>
          <w:szCs w:val="24"/>
        </w:rPr>
        <w:t>nies. Participative pricing strategy is one of the mechanisms that many companies have decided to emphasize on. “Name-your-own-pricing” is one of the strategies used in participative pricing mechanism that online companies like the British band Radiohead h</w:t>
      </w:r>
      <w:r w:rsidRPr="000F0DE8">
        <w:rPr>
          <w:rFonts w:ascii="Times New Roman" w:hAnsi="Times New Roman" w:cs="Times New Roman"/>
          <w:sz w:val="24"/>
          <w:szCs w:val="24"/>
        </w:rPr>
        <w:t xml:space="preserve">as adopted to expand their market base and profitability. This essay provides a case analysis on the viability of the “name-your-own-pricing” mechanism and how it influences the music industry. </w:t>
      </w:r>
    </w:p>
    <w:p w14:paraId="1D2AF77E" w14:textId="4C1A19EE" w:rsidR="003E477C" w:rsidRPr="000F0DE8" w:rsidRDefault="008F4BD0" w:rsidP="000F0DE8">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t>According to Flagan (2012)</w:t>
      </w:r>
      <w:r w:rsidR="00D95AB1">
        <w:rPr>
          <w:rFonts w:ascii="Times New Roman" w:hAnsi="Times New Roman" w:cs="Times New Roman"/>
          <w:sz w:val="24"/>
          <w:szCs w:val="24"/>
        </w:rPr>
        <w:t>,</w:t>
      </w:r>
      <w:r w:rsidRPr="000F0DE8">
        <w:rPr>
          <w:rFonts w:ascii="Times New Roman" w:hAnsi="Times New Roman" w:cs="Times New Roman"/>
          <w:sz w:val="24"/>
          <w:szCs w:val="24"/>
        </w:rPr>
        <w:t xml:space="preserve"> “name-your-own-price” mechanism</w:t>
      </w:r>
      <w:r w:rsidR="00D95AB1">
        <w:rPr>
          <w:rFonts w:ascii="Times New Roman" w:hAnsi="Times New Roman" w:cs="Times New Roman"/>
          <w:sz w:val="24"/>
          <w:szCs w:val="24"/>
        </w:rPr>
        <w:t xml:space="preserve"> is defined as</w:t>
      </w:r>
      <w:r w:rsidRPr="000F0DE8">
        <w:rPr>
          <w:rFonts w:ascii="Times New Roman" w:hAnsi="Times New Roman" w:cs="Times New Roman"/>
          <w:sz w:val="24"/>
          <w:szCs w:val="24"/>
        </w:rPr>
        <w:t xml:space="preserve"> a marketing strategy that companies use to allow their customers to set the final price. Even though it has some limitations, this strategy can be viable for Radiohead Music Company because it can draw customers to them and persuade them to bu</w:t>
      </w:r>
      <w:r w:rsidRPr="000F0DE8">
        <w:rPr>
          <w:rFonts w:ascii="Times New Roman" w:hAnsi="Times New Roman" w:cs="Times New Roman"/>
          <w:sz w:val="24"/>
          <w:szCs w:val="24"/>
        </w:rPr>
        <w:t>y the products. Flagan (2012) explains that due to the increasing market competition, businesses can distinguish themselves in the market through the participative marketing mechanism that they chose. For the Radiohead Company, "name-your-own-price" plan w</w:t>
      </w:r>
      <w:r w:rsidRPr="000F0DE8">
        <w:rPr>
          <w:rFonts w:ascii="Times New Roman" w:hAnsi="Times New Roman" w:cs="Times New Roman"/>
          <w:sz w:val="24"/>
          <w:szCs w:val="24"/>
        </w:rPr>
        <w:t>ill help them differentiate themselves from their competitors, which reduces the price competition. Online platforms have provided different businesses with the opportunity to persuade and seduce customers to make purchases. However, for the small companie</w:t>
      </w:r>
      <w:r w:rsidRPr="000F0DE8">
        <w:rPr>
          <w:rFonts w:ascii="Times New Roman" w:hAnsi="Times New Roman" w:cs="Times New Roman"/>
          <w:sz w:val="24"/>
          <w:szCs w:val="24"/>
        </w:rPr>
        <w:t>s like Radiohead can find it more challenging to access mature markets. Even though the mature markets can be profitable, but the new players or small companies have to go for the market share strategies because most of the key players in the market have a</w:t>
      </w:r>
      <w:r w:rsidRPr="000F0DE8">
        <w:rPr>
          <w:rFonts w:ascii="Times New Roman" w:hAnsi="Times New Roman" w:cs="Times New Roman"/>
          <w:sz w:val="24"/>
          <w:szCs w:val="24"/>
        </w:rPr>
        <w:t xml:space="preserve">lready dominated the market segment that they serve.  </w:t>
      </w:r>
    </w:p>
    <w:p w14:paraId="146553A0" w14:textId="77777777" w:rsidR="003E477C" w:rsidRPr="000F0DE8" w:rsidRDefault="008F4BD0" w:rsidP="000F0DE8">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lastRenderedPageBreak/>
        <w:t>Apart from the market maturity, marketing strategies are based on other important factors such as technological competence, competitors and barriers. For technological competence, the key online mar</w:t>
      </w:r>
      <w:r w:rsidRPr="000F0DE8">
        <w:rPr>
          <w:rFonts w:ascii="Times New Roman" w:hAnsi="Times New Roman" w:cs="Times New Roman"/>
          <w:sz w:val="24"/>
          <w:szCs w:val="24"/>
        </w:rPr>
        <w:t>keters may enjoy the advantages and dominance because of their competence. The “name-your-own-price” plan can be viable becaus</w:t>
      </w:r>
      <w:bookmarkStart w:id="0" w:name="_GoBack"/>
      <w:bookmarkEnd w:id="0"/>
      <w:r w:rsidRPr="000F0DE8">
        <w:rPr>
          <w:rFonts w:ascii="Times New Roman" w:hAnsi="Times New Roman" w:cs="Times New Roman"/>
          <w:sz w:val="24"/>
          <w:szCs w:val="24"/>
        </w:rPr>
        <w:t>e it reduces exploitation of the customers who often tend to act irrationally. According to Flagan (2012), “name-your-own-price” m</w:t>
      </w:r>
      <w:r w:rsidRPr="000F0DE8">
        <w:rPr>
          <w:rFonts w:ascii="Times New Roman" w:hAnsi="Times New Roman" w:cs="Times New Roman"/>
          <w:sz w:val="24"/>
          <w:szCs w:val="24"/>
        </w:rPr>
        <w:t xml:space="preserve">echanism tends to encourage customers that they should act rationally because irrationality can be exploited for profit. Therefore, for Radiohead Music Company, their marketing plan to allow customers to decide what price they will buy the products can be </w:t>
      </w:r>
      <w:r w:rsidRPr="000F0DE8">
        <w:rPr>
          <w:rFonts w:ascii="Times New Roman" w:hAnsi="Times New Roman" w:cs="Times New Roman"/>
          <w:sz w:val="24"/>
          <w:szCs w:val="24"/>
        </w:rPr>
        <w:t>viable because it can attract more customers. Flagan (2012) explains that due to the lack of frictional costs associated with online marketing, businesses can take the opportunity to attract more customers through participative marketing approaches like “n</w:t>
      </w:r>
      <w:r w:rsidRPr="000F0DE8">
        <w:rPr>
          <w:rFonts w:ascii="Times New Roman" w:hAnsi="Times New Roman" w:cs="Times New Roman"/>
          <w:sz w:val="24"/>
          <w:szCs w:val="24"/>
        </w:rPr>
        <w:t xml:space="preserve">ame-your-own-pricing” plans. </w:t>
      </w:r>
    </w:p>
    <w:p w14:paraId="0E45D31B" w14:textId="0C3C6088" w:rsidR="003E477C" w:rsidRPr="000F0DE8" w:rsidRDefault="008F4BD0" w:rsidP="000F0DE8">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t>Radiohead’s move shows</w:t>
      </w:r>
      <w:r w:rsidR="00D95AB1">
        <w:rPr>
          <w:rFonts w:ascii="Times New Roman" w:hAnsi="Times New Roman" w:cs="Times New Roman"/>
          <w:sz w:val="24"/>
          <w:szCs w:val="24"/>
        </w:rPr>
        <w:t xml:space="preserve"> that</w:t>
      </w:r>
      <w:r w:rsidRPr="000F0DE8">
        <w:rPr>
          <w:rFonts w:ascii="Times New Roman" w:hAnsi="Times New Roman" w:cs="Times New Roman"/>
          <w:sz w:val="24"/>
          <w:szCs w:val="24"/>
        </w:rPr>
        <w:t xml:space="preserve"> the market is rapidly changing and businesses have started to realize that customers’ input during marketing plan decision making is important. This strategy will change the way marketers conduct th</w:t>
      </w:r>
      <w:r w:rsidRPr="000F0DE8">
        <w:rPr>
          <w:rFonts w:ascii="Times New Roman" w:hAnsi="Times New Roman" w:cs="Times New Roman"/>
          <w:sz w:val="24"/>
          <w:szCs w:val="24"/>
        </w:rPr>
        <w:t>eir operations. Apart from attracting more customers, it will ensure that businesses finish their inventories. According to Anderson and Wilson (2011), the “name-your-own-price” strategy is the most popular method to ensure that the excess inventory is sol</w:t>
      </w:r>
      <w:r w:rsidRPr="000F0DE8">
        <w:rPr>
          <w:rFonts w:ascii="Times New Roman" w:hAnsi="Times New Roman" w:cs="Times New Roman"/>
          <w:sz w:val="24"/>
          <w:szCs w:val="24"/>
        </w:rPr>
        <w:t>d online. The Radiohead’s plan shows that the music industry market is evolving and things are not the way they used to be. Unlike the traditional methods which did not give more focus to the inputs of the customers, the “name-your-own-price” strategy enab</w:t>
      </w:r>
      <w:r w:rsidRPr="000F0DE8">
        <w:rPr>
          <w:rFonts w:ascii="Times New Roman" w:hAnsi="Times New Roman" w:cs="Times New Roman"/>
          <w:sz w:val="24"/>
          <w:szCs w:val="24"/>
        </w:rPr>
        <w:t xml:space="preserve">les the </w:t>
      </w:r>
      <w:r w:rsidR="00202031">
        <w:rPr>
          <w:rFonts w:ascii="Times New Roman" w:hAnsi="Times New Roman" w:cs="Times New Roman"/>
          <w:sz w:val="24"/>
          <w:szCs w:val="24"/>
        </w:rPr>
        <w:t>band</w:t>
      </w:r>
      <w:r w:rsidRPr="000F0DE8">
        <w:rPr>
          <w:rFonts w:ascii="Times New Roman" w:hAnsi="Times New Roman" w:cs="Times New Roman"/>
          <w:sz w:val="24"/>
          <w:szCs w:val="24"/>
        </w:rPr>
        <w:t xml:space="preserve"> to sell its commodities to price-sensitive consumers. Customers contribute significantly to the success of the business. Contrary to what many people believe, price sensitive customers can purchase a product as long as it meets their quality d</w:t>
      </w:r>
      <w:r w:rsidRPr="000F0DE8">
        <w:rPr>
          <w:rFonts w:ascii="Times New Roman" w:hAnsi="Times New Roman" w:cs="Times New Roman"/>
          <w:sz w:val="24"/>
          <w:szCs w:val="24"/>
        </w:rPr>
        <w:t xml:space="preserve">emands. With the Radiohead’s strategy, many businesses will start focusing on practices that fit the customers’ needs and satisfies their </w:t>
      </w:r>
      <w:r w:rsidRPr="000F0DE8">
        <w:rPr>
          <w:rFonts w:ascii="Times New Roman" w:hAnsi="Times New Roman" w:cs="Times New Roman"/>
          <w:sz w:val="24"/>
          <w:szCs w:val="24"/>
        </w:rPr>
        <w:lastRenderedPageBreak/>
        <w:t>desire.</w:t>
      </w:r>
      <w:r w:rsidR="00202031">
        <w:rPr>
          <w:rFonts w:ascii="Times New Roman" w:hAnsi="Times New Roman" w:cs="Times New Roman"/>
          <w:sz w:val="24"/>
          <w:szCs w:val="24"/>
        </w:rPr>
        <w:t xml:space="preserve"> Furthermore, </w:t>
      </w:r>
      <w:r w:rsidR="000931DF">
        <w:rPr>
          <w:rFonts w:ascii="Times New Roman" w:hAnsi="Times New Roman" w:cs="Times New Roman"/>
          <w:sz w:val="24"/>
          <w:szCs w:val="24"/>
        </w:rPr>
        <w:t>this</w:t>
      </w:r>
      <w:r w:rsidR="00202031">
        <w:rPr>
          <w:rFonts w:ascii="Times New Roman" w:hAnsi="Times New Roman" w:cs="Times New Roman"/>
          <w:sz w:val="24"/>
          <w:szCs w:val="24"/>
        </w:rPr>
        <w:t xml:space="preserve"> move also shows that the music industry will soon deviate from naming the price and the customers will have a bigger say on the prices of tracks and albums for various bands and artists.</w:t>
      </w:r>
    </w:p>
    <w:p w14:paraId="27C06C35" w14:textId="77777777" w:rsidR="003E477C" w:rsidRPr="000F0DE8" w:rsidRDefault="008F4BD0" w:rsidP="000F0DE8">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t>Based on this assessment, I can say that this was the right move for the Radiohead band because it will help them understand the consumer behavior. Identifying t</w:t>
      </w:r>
      <w:r w:rsidRPr="000F0DE8">
        <w:rPr>
          <w:rFonts w:ascii="Times New Roman" w:hAnsi="Times New Roman" w:cs="Times New Roman"/>
          <w:sz w:val="24"/>
          <w:szCs w:val="24"/>
        </w:rPr>
        <w:t>he right consumers for their products will also help them determine the right market share drivers that are relevant to their products. According to Flagan (2012), the consumer behavior is influenced by two main reference prices; internal and external refe</w:t>
      </w:r>
      <w:r w:rsidRPr="000F0DE8">
        <w:rPr>
          <w:rFonts w:ascii="Times New Roman" w:hAnsi="Times New Roman" w:cs="Times New Roman"/>
          <w:sz w:val="24"/>
          <w:szCs w:val="24"/>
        </w:rPr>
        <w:t>rence prices. However, to minimize the confusion and uncertainty associated with the product valuation and accuracy, the marketers can help the consumers by providing suggestions on the retail price. As a result, this can help the businesses attract more c</w:t>
      </w:r>
      <w:r w:rsidRPr="000F0DE8">
        <w:rPr>
          <w:rFonts w:ascii="Times New Roman" w:hAnsi="Times New Roman" w:cs="Times New Roman"/>
          <w:sz w:val="24"/>
          <w:szCs w:val="24"/>
        </w:rPr>
        <w:t xml:space="preserve">ustomers who are willing to pay more than the minimum price. </w:t>
      </w:r>
    </w:p>
    <w:p w14:paraId="2F649A5D" w14:textId="01B4D006" w:rsidR="000F0DE8" w:rsidRDefault="008F4BD0" w:rsidP="00C24796">
      <w:pPr>
        <w:spacing w:after="0" w:line="480" w:lineRule="auto"/>
        <w:ind w:firstLine="720"/>
        <w:rPr>
          <w:rFonts w:ascii="Times New Roman" w:hAnsi="Times New Roman" w:cs="Times New Roman"/>
          <w:sz w:val="24"/>
          <w:szCs w:val="24"/>
        </w:rPr>
      </w:pPr>
      <w:r w:rsidRPr="000F0DE8">
        <w:rPr>
          <w:rFonts w:ascii="Times New Roman" w:hAnsi="Times New Roman" w:cs="Times New Roman"/>
          <w:sz w:val="24"/>
          <w:szCs w:val="24"/>
        </w:rPr>
        <w:t>In conclusion, this case analysis has shown the importance of the “name-your-own-price” mechanism adopted by the Radiohead band. Based on this analysis, this participative mechanism is considere</w:t>
      </w:r>
      <w:r w:rsidRPr="000F0DE8">
        <w:rPr>
          <w:rFonts w:ascii="Times New Roman" w:hAnsi="Times New Roman" w:cs="Times New Roman"/>
          <w:sz w:val="24"/>
          <w:szCs w:val="24"/>
        </w:rPr>
        <w:t xml:space="preserve">d to be viable and suitable for the company because it attracts customers. Therefore, with the growth of the online marketplace, the music industry is changing as the businesses in this sector become more concerned with the new pricing strategies to outdo </w:t>
      </w:r>
      <w:r w:rsidRPr="000F0DE8">
        <w:rPr>
          <w:rFonts w:ascii="Times New Roman" w:hAnsi="Times New Roman" w:cs="Times New Roman"/>
          <w:sz w:val="24"/>
          <w:szCs w:val="24"/>
        </w:rPr>
        <w:t>competition and increase their profitability.</w:t>
      </w:r>
    </w:p>
    <w:p w14:paraId="4ED5D51A" w14:textId="77777777" w:rsidR="00C24796" w:rsidRDefault="008F4BD0" w:rsidP="000F0D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82B807" w14:textId="7A594C6C" w:rsidR="003E477C" w:rsidRPr="000F0DE8" w:rsidRDefault="008F4BD0" w:rsidP="000F0DE8">
      <w:pPr>
        <w:spacing w:after="0" w:line="480" w:lineRule="auto"/>
        <w:jc w:val="center"/>
        <w:rPr>
          <w:rFonts w:ascii="Times New Roman" w:hAnsi="Times New Roman" w:cs="Times New Roman"/>
          <w:sz w:val="24"/>
          <w:szCs w:val="24"/>
        </w:rPr>
      </w:pPr>
      <w:r w:rsidRPr="000F0DE8">
        <w:rPr>
          <w:rFonts w:ascii="Times New Roman" w:hAnsi="Times New Roman" w:cs="Times New Roman"/>
          <w:sz w:val="24"/>
          <w:szCs w:val="24"/>
        </w:rPr>
        <w:lastRenderedPageBreak/>
        <w:t>References</w:t>
      </w:r>
    </w:p>
    <w:p w14:paraId="4EDAC101" w14:textId="0ECEF3D9" w:rsidR="003E477C" w:rsidRPr="000F0DE8" w:rsidRDefault="008F4BD0" w:rsidP="000F0DE8">
      <w:pPr>
        <w:spacing w:after="0" w:line="480" w:lineRule="auto"/>
        <w:ind w:left="720" w:hanging="720"/>
        <w:rPr>
          <w:rFonts w:ascii="Times New Roman" w:hAnsi="Times New Roman" w:cs="Times New Roman"/>
          <w:color w:val="222222"/>
          <w:sz w:val="24"/>
          <w:szCs w:val="24"/>
          <w:shd w:val="clear" w:color="auto" w:fill="FFFFFF"/>
        </w:rPr>
      </w:pPr>
      <w:r w:rsidRPr="000F0DE8">
        <w:rPr>
          <w:rFonts w:ascii="Times New Roman" w:hAnsi="Times New Roman" w:cs="Times New Roman"/>
          <w:color w:val="222222"/>
          <w:sz w:val="24"/>
          <w:szCs w:val="24"/>
          <w:shd w:val="clear" w:color="auto" w:fill="FFFFFF"/>
        </w:rPr>
        <w:t xml:space="preserve">Anderson, C. K., &amp; Wilson, J. G. (2011). Name-your-own-price auction mechanisms–Modeling and future implications. </w:t>
      </w:r>
      <w:r w:rsidRPr="000F0DE8">
        <w:rPr>
          <w:rFonts w:ascii="Times New Roman" w:hAnsi="Times New Roman" w:cs="Times New Roman"/>
          <w:i/>
          <w:iCs/>
          <w:color w:val="222222"/>
          <w:sz w:val="24"/>
          <w:szCs w:val="24"/>
          <w:shd w:val="clear" w:color="auto" w:fill="FFFFFF"/>
        </w:rPr>
        <w:t>Journal of Revenue and Pricing Management</w:t>
      </w:r>
      <w:r w:rsidRPr="000F0DE8">
        <w:rPr>
          <w:rFonts w:ascii="Times New Roman" w:hAnsi="Times New Roman" w:cs="Times New Roman"/>
          <w:color w:val="222222"/>
          <w:sz w:val="24"/>
          <w:szCs w:val="24"/>
          <w:shd w:val="clear" w:color="auto" w:fill="FFFFFF"/>
        </w:rPr>
        <w:t>, </w:t>
      </w:r>
      <w:r w:rsidRPr="000F0DE8">
        <w:rPr>
          <w:rFonts w:ascii="Times New Roman" w:hAnsi="Times New Roman" w:cs="Times New Roman"/>
          <w:i/>
          <w:iCs/>
          <w:color w:val="222222"/>
          <w:sz w:val="24"/>
          <w:szCs w:val="24"/>
          <w:shd w:val="clear" w:color="auto" w:fill="FFFFFF"/>
        </w:rPr>
        <w:t>10</w:t>
      </w:r>
      <w:r w:rsidRPr="000F0DE8">
        <w:rPr>
          <w:rFonts w:ascii="Times New Roman" w:hAnsi="Times New Roman" w:cs="Times New Roman"/>
          <w:color w:val="222222"/>
          <w:sz w:val="24"/>
          <w:szCs w:val="24"/>
          <w:shd w:val="clear" w:color="auto" w:fill="FFFFFF"/>
        </w:rPr>
        <w:t>(1), 32-39.</w:t>
      </w:r>
      <w:r w:rsidR="000F0DE8">
        <w:rPr>
          <w:rFonts w:ascii="Times New Roman" w:hAnsi="Times New Roman" w:cs="Times New Roman"/>
          <w:color w:val="222222"/>
          <w:sz w:val="24"/>
          <w:szCs w:val="24"/>
          <w:shd w:val="clear" w:color="auto" w:fill="FFFFFF"/>
        </w:rPr>
        <w:t xml:space="preserve"> </w:t>
      </w:r>
      <w:r w:rsidR="000F0DE8" w:rsidRPr="000F0DE8">
        <w:rPr>
          <w:rFonts w:ascii="Times New Roman" w:hAnsi="Times New Roman" w:cs="Times New Roman"/>
          <w:color w:val="222222"/>
          <w:sz w:val="24"/>
          <w:szCs w:val="24"/>
          <w:shd w:val="clear" w:color="auto" w:fill="FFFFFF"/>
        </w:rPr>
        <w:t xml:space="preserve">Retrieved </w:t>
      </w:r>
      <w:r w:rsidR="00266259">
        <w:rPr>
          <w:rFonts w:ascii="Times New Roman" w:hAnsi="Times New Roman" w:cs="Times New Roman"/>
          <w:color w:val="222222"/>
          <w:sz w:val="24"/>
          <w:szCs w:val="24"/>
          <w:shd w:val="clear" w:color="auto" w:fill="FFFFFF"/>
        </w:rPr>
        <w:t>25</w:t>
      </w:r>
      <w:r w:rsidR="00266259" w:rsidRPr="00266259">
        <w:rPr>
          <w:rFonts w:ascii="Times New Roman" w:hAnsi="Times New Roman" w:cs="Times New Roman"/>
          <w:color w:val="222222"/>
          <w:sz w:val="24"/>
          <w:szCs w:val="24"/>
          <w:shd w:val="clear" w:color="auto" w:fill="FFFFFF"/>
          <w:vertAlign w:val="superscript"/>
        </w:rPr>
        <w:t>th</w:t>
      </w:r>
      <w:r w:rsidR="00266259">
        <w:rPr>
          <w:rFonts w:ascii="Times New Roman" w:hAnsi="Times New Roman" w:cs="Times New Roman"/>
          <w:color w:val="222222"/>
          <w:sz w:val="24"/>
          <w:szCs w:val="24"/>
          <w:shd w:val="clear" w:color="auto" w:fill="FFFFFF"/>
        </w:rPr>
        <w:t xml:space="preserve"> September 2018 </w:t>
      </w:r>
      <w:r w:rsidR="000F0DE8" w:rsidRPr="000F0DE8">
        <w:rPr>
          <w:rFonts w:ascii="Times New Roman" w:hAnsi="Times New Roman" w:cs="Times New Roman"/>
          <w:color w:val="222222"/>
          <w:sz w:val="24"/>
          <w:szCs w:val="24"/>
          <w:shd w:val="clear" w:color="auto" w:fill="FFFFFF"/>
        </w:rPr>
        <w:t>from https://scholarship.sha.cornell.edu/cgi/viewcontent.cgi?referer=https://www.google.com/&amp;httpsredir=1&amp;article=1406&amp;context=articles</w:t>
      </w:r>
    </w:p>
    <w:p w14:paraId="392B22BF" w14:textId="6B15D6B8" w:rsidR="003E477C" w:rsidRPr="000F0DE8" w:rsidRDefault="008F4BD0" w:rsidP="000F0DE8">
      <w:pPr>
        <w:spacing w:after="0" w:line="480" w:lineRule="auto"/>
        <w:ind w:left="720" w:hanging="720"/>
        <w:rPr>
          <w:rFonts w:ascii="Times New Roman" w:hAnsi="Times New Roman" w:cs="Times New Roman"/>
          <w:sz w:val="24"/>
          <w:szCs w:val="24"/>
        </w:rPr>
      </w:pPr>
      <w:r w:rsidRPr="000F0DE8">
        <w:rPr>
          <w:rFonts w:ascii="Times New Roman" w:hAnsi="Times New Roman" w:cs="Times New Roman"/>
          <w:color w:val="222222"/>
          <w:sz w:val="24"/>
          <w:szCs w:val="24"/>
          <w:shd w:val="clear" w:color="auto" w:fill="FFFFFF"/>
        </w:rPr>
        <w:t>Flagan, M. (2012). The impact of multiple framing cues on promotion success: Evidence from an experiment</w:t>
      </w:r>
      <w:r w:rsidRPr="000F0DE8">
        <w:rPr>
          <w:rFonts w:ascii="Times New Roman" w:hAnsi="Times New Roman" w:cs="Times New Roman"/>
          <w:color w:val="222222"/>
          <w:sz w:val="24"/>
          <w:szCs w:val="24"/>
          <w:shd w:val="clear" w:color="auto" w:fill="FFFFFF"/>
        </w:rPr>
        <w:t xml:space="preserve"> in an online Pay What You Want context.</w:t>
      </w:r>
      <w:r w:rsidR="000F0DE8" w:rsidRPr="000F0DE8">
        <w:rPr>
          <w:rFonts w:ascii="Times New Roman" w:hAnsi="Times New Roman" w:cs="Times New Roman"/>
          <w:color w:val="222222"/>
          <w:sz w:val="24"/>
          <w:szCs w:val="24"/>
          <w:shd w:val="clear" w:color="auto" w:fill="FFFFFF"/>
        </w:rPr>
        <w:t xml:space="preserve"> Aalto University, School of Economics. Retrieved </w:t>
      </w:r>
      <w:r w:rsidR="00266259">
        <w:rPr>
          <w:rFonts w:ascii="Times New Roman" w:hAnsi="Times New Roman" w:cs="Times New Roman"/>
          <w:color w:val="222222"/>
          <w:sz w:val="24"/>
          <w:szCs w:val="24"/>
          <w:shd w:val="clear" w:color="auto" w:fill="FFFFFF"/>
        </w:rPr>
        <w:t>25</w:t>
      </w:r>
      <w:r w:rsidR="00266259" w:rsidRPr="00266259">
        <w:rPr>
          <w:rFonts w:ascii="Times New Roman" w:hAnsi="Times New Roman" w:cs="Times New Roman"/>
          <w:color w:val="222222"/>
          <w:sz w:val="24"/>
          <w:szCs w:val="24"/>
          <w:shd w:val="clear" w:color="auto" w:fill="FFFFFF"/>
          <w:vertAlign w:val="superscript"/>
        </w:rPr>
        <w:t>th</w:t>
      </w:r>
      <w:r w:rsidR="00266259">
        <w:rPr>
          <w:rFonts w:ascii="Times New Roman" w:hAnsi="Times New Roman" w:cs="Times New Roman"/>
          <w:color w:val="222222"/>
          <w:sz w:val="24"/>
          <w:szCs w:val="24"/>
          <w:shd w:val="clear" w:color="auto" w:fill="FFFFFF"/>
        </w:rPr>
        <w:t xml:space="preserve"> September 2018 </w:t>
      </w:r>
      <w:r w:rsidR="000F0DE8" w:rsidRPr="000F0DE8">
        <w:rPr>
          <w:rFonts w:ascii="Times New Roman" w:hAnsi="Times New Roman" w:cs="Times New Roman"/>
          <w:color w:val="222222"/>
          <w:sz w:val="24"/>
          <w:szCs w:val="24"/>
          <w:shd w:val="clear" w:color="auto" w:fill="FFFFFF"/>
        </w:rPr>
        <w:t>from https://pdfs.semanticscholar.org/349e/35939e2dcc56861125e4ee7519abbeac12af.pdf</w:t>
      </w:r>
    </w:p>
    <w:sectPr w:rsidR="003E477C" w:rsidRPr="000F0DE8" w:rsidSect="000F0D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97FE0" w14:textId="77777777" w:rsidR="008F4BD0" w:rsidRDefault="008F4BD0">
      <w:pPr>
        <w:spacing w:after="0" w:line="240" w:lineRule="auto"/>
      </w:pPr>
      <w:r>
        <w:separator/>
      </w:r>
    </w:p>
  </w:endnote>
  <w:endnote w:type="continuationSeparator" w:id="0">
    <w:p w14:paraId="67E9AFE2" w14:textId="77777777" w:rsidR="008F4BD0" w:rsidRDefault="008F4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4FA16D" w14:textId="77777777" w:rsidR="008F4BD0" w:rsidRDefault="008F4BD0">
      <w:pPr>
        <w:spacing w:after="0" w:line="240" w:lineRule="auto"/>
      </w:pPr>
      <w:r>
        <w:separator/>
      </w:r>
    </w:p>
  </w:footnote>
  <w:footnote w:type="continuationSeparator" w:id="0">
    <w:p w14:paraId="696A527A" w14:textId="77777777" w:rsidR="008F4BD0" w:rsidRDefault="008F4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0DC15" w14:textId="62F2E891" w:rsidR="000F0DE8" w:rsidRPr="00DB6389" w:rsidRDefault="008F4BD0" w:rsidP="000F0DE8">
    <w:pPr>
      <w:pStyle w:val="Header"/>
      <w:rPr>
        <w:rFonts w:ascii="Times New Roman" w:hAnsi="Times New Roman" w:cs="Times New Roman"/>
      </w:rPr>
    </w:pPr>
    <w:r w:rsidRPr="00DB6389">
      <w:rPr>
        <w:rFonts w:ascii="Times New Roman" w:hAnsi="Times New Roman" w:cs="Times New Roman"/>
      </w:rPr>
      <w:t>MARKETING CASE STUDY</w:t>
    </w:r>
    <w:r w:rsidR="00DB6389" w:rsidRPr="00DB6389">
      <w:rPr>
        <w:rFonts w:ascii="Times New Roman" w:hAnsi="Times New Roman" w:cs="Times New Roman"/>
      </w:rPr>
      <w:t>: RADIOHEAD</w:t>
    </w:r>
    <w:r w:rsidRPr="00DB6389">
      <w:rPr>
        <w:rFonts w:ascii="Times New Roman" w:hAnsi="Times New Roman" w:cs="Times New Roman"/>
      </w:rPr>
      <w:tab/>
    </w:r>
    <w:r w:rsidRPr="00DB6389">
      <w:rPr>
        <w:rFonts w:ascii="Times New Roman" w:hAnsi="Times New Roman" w:cs="Times New Roman"/>
      </w:rPr>
      <w:tab/>
    </w:r>
    <w:r w:rsidRPr="00DB6389">
      <w:rPr>
        <w:rFonts w:ascii="Times New Roman" w:hAnsi="Times New Roman" w:cs="Times New Roman"/>
      </w:rPr>
      <w:fldChar w:fldCharType="begin"/>
    </w:r>
    <w:r w:rsidRPr="00DB6389">
      <w:rPr>
        <w:rFonts w:ascii="Times New Roman" w:hAnsi="Times New Roman" w:cs="Times New Roman"/>
      </w:rPr>
      <w:instrText xml:space="preserve"> PAGE   \* MERGEFORMAT </w:instrText>
    </w:r>
    <w:r w:rsidRPr="00DB6389">
      <w:rPr>
        <w:rFonts w:ascii="Times New Roman" w:hAnsi="Times New Roman" w:cs="Times New Roman"/>
      </w:rPr>
      <w:fldChar w:fldCharType="separate"/>
    </w:r>
    <w:r w:rsidRPr="00DB6389">
      <w:rPr>
        <w:rFonts w:ascii="Times New Roman" w:hAnsi="Times New Roman" w:cs="Times New Roman"/>
        <w:noProof/>
      </w:rPr>
      <w:t>2</w:t>
    </w:r>
    <w:r w:rsidRPr="00DB6389">
      <w:rPr>
        <w:rFonts w:ascii="Times New Roman" w:hAnsi="Times New Roman" w:cs="Times New Roman"/>
        <w:noProof/>
      </w:rPr>
      <w:fldChar w:fldCharType="end"/>
    </w:r>
  </w:p>
  <w:p w14:paraId="0557F596" w14:textId="77777777" w:rsidR="000F0DE8" w:rsidRDefault="000F0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DDD56" w14:textId="03D02481" w:rsidR="000F0DE8" w:rsidRPr="00DB6389" w:rsidRDefault="008F4BD0">
    <w:pPr>
      <w:pStyle w:val="Header"/>
      <w:rPr>
        <w:rFonts w:ascii="Times New Roman" w:hAnsi="Times New Roman" w:cs="Times New Roman"/>
      </w:rPr>
    </w:pPr>
    <w:r w:rsidRPr="00DB6389">
      <w:rPr>
        <w:rFonts w:ascii="Times New Roman" w:hAnsi="Times New Roman" w:cs="Times New Roman"/>
      </w:rPr>
      <w:t>Running head: MARKETING CASE STUDY</w:t>
    </w:r>
    <w:r w:rsidR="00DB6389">
      <w:rPr>
        <w:rFonts w:ascii="Times New Roman" w:hAnsi="Times New Roman" w:cs="Times New Roman"/>
      </w:rPr>
      <w:t>: RADIOHEAD</w:t>
    </w:r>
    <w:r w:rsidRPr="00DB6389">
      <w:rPr>
        <w:rFonts w:ascii="Times New Roman" w:hAnsi="Times New Roman" w:cs="Times New Roman"/>
      </w:rPr>
      <w:tab/>
    </w:r>
    <w:r w:rsidRPr="00DB6389">
      <w:rPr>
        <w:rFonts w:ascii="Times New Roman" w:hAnsi="Times New Roman" w:cs="Times New Roman"/>
      </w:rPr>
      <w:tab/>
    </w:r>
    <w:r w:rsidRPr="00DB6389">
      <w:rPr>
        <w:rFonts w:ascii="Times New Roman" w:hAnsi="Times New Roman" w:cs="Times New Roman"/>
      </w:rPr>
      <w:fldChar w:fldCharType="begin"/>
    </w:r>
    <w:r w:rsidRPr="00DB6389">
      <w:rPr>
        <w:rFonts w:ascii="Times New Roman" w:hAnsi="Times New Roman" w:cs="Times New Roman"/>
      </w:rPr>
      <w:instrText xml:space="preserve"> PAGE   \* MERGEFORMAT </w:instrText>
    </w:r>
    <w:r w:rsidRPr="00DB6389">
      <w:rPr>
        <w:rFonts w:ascii="Times New Roman" w:hAnsi="Times New Roman" w:cs="Times New Roman"/>
      </w:rPr>
      <w:fldChar w:fldCharType="separate"/>
    </w:r>
    <w:r w:rsidRPr="00DB6389">
      <w:rPr>
        <w:rFonts w:ascii="Times New Roman" w:hAnsi="Times New Roman" w:cs="Times New Roman"/>
        <w:noProof/>
      </w:rPr>
      <w:t>1</w:t>
    </w:r>
    <w:r w:rsidRPr="00DB638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BE1"/>
    <w:rsid w:val="000931DF"/>
    <w:rsid w:val="000A2517"/>
    <w:rsid w:val="000F0DE8"/>
    <w:rsid w:val="00137756"/>
    <w:rsid w:val="00202031"/>
    <w:rsid w:val="00263BE1"/>
    <w:rsid w:val="00266259"/>
    <w:rsid w:val="003E477C"/>
    <w:rsid w:val="00412816"/>
    <w:rsid w:val="005A4039"/>
    <w:rsid w:val="00722130"/>
    <w:rsid w:val="0087505C"/>
    <w:rsid w:val="008F4BD0"/>
    <w:rsid w:val="00AC7651"/>
    <w:rsid w:val="00B41145"/>
    <w:rsid w:val="00BE72B4"/>
    <w:rsid w:val="00C24796"/>
    <w:rsid w:val="00D95AB1"/>
    <w:rsid w:val="00DB6389"/>
    <w:rsid w:val="00E31141"/>
    <w:rsid w:val="00F04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1C47BD-4354-418A-8D87-7B4A5CFA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DE8"/>
  </w:style>
  <w:style w:type="paragraph" w:styleId="Footer">
    <w:name w:val="footer"/>
    <w:basedOn w:val="Normal"/>
    <w:link w:val="FooterChar"/>
    <w:uiPriority w:val="99"/>
    <w:unhideWhenUsed/>
    <w:rsid w:val="000F0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D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C76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6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2018-09-25T11:02:00Z</dcterms:created>
  <dcterms:modified xsi:type="dcterms:W3CDTF">2018-09-25T13:47:00Z</dcterms:modified>
</cp:coreProperties>
</file>